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E4A3F" w14:textId="77777777" w:rsidR="009F1BC1" w:rsidRPr="00C04AAE" w:rsidRDefault="009F1BC1" w:rsidP="00082D76">
      <w:pPr>
        <w:pStyle w:val="Heading1"/>
        <w:jc w:val="both"/>
        <w:rPr>
          <w:rFonts w:cstheme="majorHAnsi"/>
          <w:b/>
          <w:color w:val="auto"/>
          <w:lang w:val="tr-TR"/>
        </w:rPr>
      </w:pPr>
      <w:bookmarkStart w:id="0" w:name="_Toc87620908"/>
      <w:bookmarkStart w:id="1" w:name="_Toc86845300"/>
      <w:r w:rsidRPr="00C04AAE">
        <w:rPr>
          <w:rFonts w:cstheme="majorHAnsi"/>
          <w:b/>
          <w:color w:val="auto"/>
          <w:lang w:val="tr-TR"/>
        </w:rPr>
        <w:t>Kar Dağıtım Politikası</w:t>
      </w:r>
      <w:bookmarkEnd w:id="0"/>
      <w:bookmarkEnd w:id="1"/>
    </w:p>
    <w:p w14:paraId="3CD340BB" w14:textId="77777777" w:rsidR="009F1BC1" w:rsidRPr="009F1BC1" w:rsidRDefault="009F1BC1" w:rsidP="009F1BC1">
      <w:pPr>
        <w:jc w:val="both"/>
        <w:rPr>
          <w:rFonts w:asciiTheme="majorHAnsi" w:hAnsiTheme="majorHAnsi" w:cstheme="majorHAnsi"/>
          <w:lang w:val="tr-TR"/>
        </w:rPr>
      </w:pPr>
    </w:p>
    <w:p w14:paraId="0F672ADE" w14:textId="5CCA847D" w:rsidR="009F1BC1" w:rsidRPr="009F1BC1" w:rsidRDefault="00C04AAE" w:rsidP="009F1BC1">
      <w:pPr>
        <w:pStyle w:val="ListParagraph"/>
        <w:numPr>
          <w:ilvl w:val="0"/>
          <w:numId w:val="11"/>
        </w:numPr>
        <w:jc w:val="both"/>
        <w:rPr>
          <w:rFonts w:asciiTheme="majorHAnsi" w:hAnsiTheme="majorHAnsi" w:cstheme="majorHAnsi"/>
          <w:b/>
          <w:bCs/>
          <w:sz w:val="24"/>
          <w:lang w:val="tr-TR"/>
        </w:rPr>
      </w:pPr>
      <w:r>
        <w:rPr>
          <w:rFonts w:asciiTheme="majorHAnsi" w:hAnsiTheme="majorHAnsi" w:cstheme="majorHAnsi"/>
          <w:b/>
          <w:bCs/>
          <w:sz w:val="24"/>
          <w:lang w:val="tr-TR"/>
        </w:rPr>
        <w:t>Amaç ve Kapsam</w:t>
      </w:r>
      <w:bookmarkStart w:id="2" w:name="_GoBack"/>
      <w:bookmarkEnd w:id="2"/>
    </w:p>
    <w:p w14:paraId="03E42D77" w14:textId="354C86A1" w:rsidR="009F1BC1" w:rsidRDefault="009F1BC1" w:rsidP="009F1BC1">
      <w:pPr>
        <w:jc w:val="both"/>
        <w:rPr>
          <w:rFonts w:asciiTheme="majorHAnsi" w:hAnsiTheme="majorHAnsi" w:cstheme="majorHAnsi"/>
          <w:lang w:val="tr-TR"/>
        </w:rPr>
      </w:pPr>
      <w:r>
        <w:rPr>
          <w:rFonts w:asciiTheme="majorHAnsi" w:hAnsiTheme="majorHAnsi" w:cstheme="majorHAnsi"/>
          <w:lang w:val="tr-TR"/>
        </w:rPr>
        <w:t>Fiba Yenilenebilir</w:t>
      </w:r>
      <w:r w:rsidRPr="009F1BC1">
        <w:rPr>
          <w:rFonts w:asciiTheme="majorHAnsi" w:hAnsiTheme="majorHAnsi" w:cstheme="majorHAnsi"/>
          <w:lang w:val="tr-TR"/>
        </w:rPr>
        <w:t xml:space="preserve"> Enerji</w:t>
      </w:r>
      <w:r w:rsidR="00082D76">
        <w:rPr>
          <w:rFonts w:asciiTheme="majorHAnsi" w:hAnsiTheme="majorHAnsi" w:cstheme="majorHAnsi"/>
          <w:lang w:val="tr-TR"/>
        </w:rPr>
        <w:t xml:space="preserve"> Holding A.Ş.</w:t>
      </w:r>
      <w:r w:rsidRPr="009F1BC1">
        <w:rPr>
          <w:rFonts w:asciiTheme="majorHAnsi" w:hAnsiTheme="majorHAnsi" w:cstheme="majorHAnsi"/>
          <w:lang w:val="tr-TR"/>
        </w:rPr>
        <w:t xml:space="preserve"> olarak ilgili mevzuata uygun </w:t>
      </w:r>
      <w:r>
        <w:rPr>
          <w:rFonts w:asciiTheme="majorHAnsi" w:hAnsiTheme="majorHAnsi" w:cstheme="majorHAnsi"/>
          <w:lang w:val="tr-TR"/>
        </w:rPr>
        <w:t>olacak şekilde</w:t>
      </w:r>
      <w:r w:rsidRPr="009F1BC1">
        <w:rPr>
          <w:rFonts w:asciiTheme="majorHAnsi" w:hAnsiTheme="majorHAnsi" w:cstheme="majorHAnsi"/>
          <w:lang w:val="tr-TR"/>
        </w:rPr>
        <w:t xml:space="preserve"> yatırımcılar ve Şirket menfaatleri arasında dengeli ve tutarlı bir politikanın izlenmesini sağlamayı, yatırımcıları bilgilendirmeyi ve kar dağıtımı anlamında yatırımcılara karşı şeffaf bir politika sürdürmeyi amaçlıyoruz. </w:t>
      </w:r>
    </w:p>
    <w:p w14:paraId="672A1E2D" w14:textId="77777777" w:rsidR="009F1BC1" w:rsidRPr="005508F9" w:rsidRDefault="009F1BC1" w:rsidP="009F1BC1">
      <w:pPr>
        <w:jc w:val="both"/>
        <w:rPr>
          <w:rFonts w:asciiTheme="majorHAnsi" w:hAnsiTheme="majorHAnsi" w:cstheme="majorHAnsi"/>
          <w:sz w:val="16"/>
          <w:lang w:val="tr-TR"/>
        </w:rPr>
      </w:pPr>
    </w:p>
    <w:p w14:paraId="63B0E527" w14:textId="77777777" w:rsidR="009F1BC1" w:rsidRPr="009F1BC1" w:rsidRDefault="009F1BC1" w:rsidP="009F1BC1">
      <w:pPr>
        <w:jc w:val="both"/>
        <w:rPr>
          <w:rFonts w:asciiTheme="majorHAnsi" w:hAnsiTheme="majorHAnsi" w:cstheme="majorHAnsi"/>
          <w:b/>
          <w:bCs/>
          <w:lang w:val="tr-TR"/>
        </w:rPr>
      </w:pPr>
      <w:r w:rsidRPr="009F1BC1">
        <w:rPr>
          <w:rFonts w:asciiTheme="majorHAnsi" w:hAnsiTheme="majorHAnsi" w:cstheme="majorHAnsi"/>
          <w:lang w:val="tr-TR"/>
        </w:rPr>
        <w:t>Bu doğrultuda;</w:t>
      </w:r>
    </w:p>
    <w:p w14:paraId="1453E87B" w14:textId="64F80724" w:rsidR="009F1BC1" w:rsidRPr="009F1BC1" w:rsidRDefault="009F1BC1" w:rsidP="009F1BC1">
      <w:pPr>
        <w:pStyle w:val="ListParagraph"/>
        <w:numPr>
          <w:ilvl w:val="0"/>
          <w:numId w:val="12"/>
        </w:numPr>
        <w:jc w:val="both"/>
        <w:rPr>
          <w:rFonts w:asciiTheme="majorHAnsi" w:hAnsiTheme="majorHAnsi" w:cstheme="majorHAnsi"/>
          <w:sz w:val="24"/>
          <w:lang w:val="tr-TR"/>
        </w:rPr>
      </w:pPr>
      <w:r w:rsidRPr="009F1BC1">
        <w:rPr>
          <w:rFonts w:asciiTheme="majorHAnsi" w:hAnsiTheme="majorHAnsi" w:cstheme="majorHAnsi"/>
          <w:sz w:val="24"/>
          <w:lang w:val="tr-TR"/>
        </w:rPr>
        <w:t>Şirketimiz Türk Ticaret Kanunu hükümleri, Vergi Düzenlemeleri ve diğer ilgili düzenlemeler ile Esas Sözleşmemizin kar dağıtımı ile ilgili maddesi çerçevesinde kar dağıtımı yapmaktadır. Kar dağıtımında, Kurumsal Yönetim İlkeleri’ne</w:t>
      </w:r>
      <w:r>
        <w:rPr>
          <w:rFonts w:asciiTheme="majorHAnsi" w:hAnsiTheme="majorHAnsi" w:cstheme="majorHAnsi"/>
          <w:sz w:val="24"/>
          <w:lang w:val="tr-TR"/>
        </w:rPr>
        <w:t xml:space="preserve"> uygun olarak pay sahipleri ve ş</w:t>
      </w:r>
      <w:r w:rsidRPr="009F1BC1">
        <w:rPr>
          <w:rFonts w:asciiTheme="majorHAnsi" w:hAnsiTheme="majorHAnsi" w:cstheme="majorHAnsi"/>
          <w:sz w:val="24"/>
          <w:lang w:val="tr-TR"/>
        </w:rPr>
        <w:t>irket menfaatleri arasında dengeli ve tutarlı bir politika izlenmektedir.</w:t>
      </w:r>
    </w:p>
    <w:p w14:paraId="720A6BF4" w14:textId="394033B2" w:rsidR="009F1BC1" w:rsidRPr="009F1BC1" w:rsidRDefault="009F1BC1" w:rsidP="009F1BC1">
      <w:pPr>
        <w:pStyle w:val="ListParagraph"/>
        <w:numPr>
          <w:ilvl w:val="0"/>
          <w:numId w:val="12"/>
        </w:numPr>
        <w:jc w:val="both"/>
        <w:rPr>
          <w:rFonts w:asciiTheme="majorHAnsi" w:hAnsiTheme="majorHAnsi" w:cstheme="majorHAnsi"/>
          <w:sz w:val="24"/>
          <w:lang w:val="tr-TR"/>
        </w:rPr>
      </w:pPr>
      <w:r w:rsidRPr="009F1BC1">
        <w:rPr>
          <w:rFonts w:asciiTheme="majorHAnsi" w:hAnsiTheme="majorHAnsi" w:cstheme="majorHAnsi"/>
          <w:sz w:val="24"/>
          <w:lang w:val="tr-TR"/>
        </w:rPr>
        <w:t xml:space="preserve">İlke olarak, ilgili düzenlemeler ve </w:t>
      </w:r>
      <w:r>
        <w:rPr>
          <w:rFonts w:asciiTheme="majorHAnsi" w:hAnsiTheme="majorHAnsi" w:cstheme="majorHAnsi"/>
          <w:sz w:val="24"/>
          <w:lang w:val="tr-TR"/>
        </w:rPr>
        <w:t>finansal</w:t>
      </w:r>
      <w:r w:rsidRPr="009F1BC1">
        <w:rPr>
          <w:rFonts w:asciiTheme="majorHAnsi" w:hAnsiTheme="majorHAnsi" w:cstheme="majorHAnsi"/>
          <w:sz w:val="24"/>
          <w:lang w:val="tr-TR"/>
        </w:rPr>
        <w:t xml:space="preserve"> imkanlar elverdiği sürece, hesaplanan dağıtılabilir dönem karı genel kurulca belirlenecek nispette nakit ve/veya bedelsiz hisse şeklinde dağıtılır.</w:t>
      </w:r>
    </w:p>
    <w:p w14:paraId="14DC7577" w14:textId="77777777" w:rsidR="009F1BC1" w:rsidRPr="009F1BC1" w:rsidRDefault="009F1BC1" w:rsidP="009F1BC1">
      <w:pPr>
        <w:pStyle w:val="ListParagraph"/>
        <w:numPr>
          <w:ilvl w:val="0"/>
          <w:numId w:val="12"/>
        </w:numPr>
        <w:jc w:val="both"/>
        <w:rPr>
          <w:rFonts w:asciiTheme="majorHAnsi" w:hAnsiTheme="majorHAnsi" w:cstheme="majorHAnsi"/>
          <w:sz w:val="24"/>
          <w:shd w:val="clear" w:color="auto" w:fill="FFFFFF"/>
          <w:lang w:val="tr-TR"/>
        </w:rPr>
      </w:pPr>
      <w:r w:rsidRPr="009F1BC1">
        <w:rPr>
          <w:rFonts w:asciiTheme="majorHAnsi" w:hAnsiTheme="majorHAnsi" w:cstheme="majorHAnsi"/>
          <w:sz w:val="24"/>
          <w:shd w:val="clear" w:color="auto" w:fill="FFFFFF"/>
          <w:lang w:val="tr-TR"/>
        </w:rPr>
        <w:t>Kar payı dağıtımında pay grupları arasında imtiyaz yoktur.</w:t>
      </w:r>
    </w:p>
    <w:p w14:paraId="68931997" w14:textId="77777777" w:rsidR="009F1BC1" w:rsidRPr="009F1BC1" w:rsidRDefault="009F1BC1" w:rsidP="009F1BC1">
      <w:pPr>
        <w:pStyle w:val="ListParagraph"/>
        <w:numPr>
          <w:ilvl w:val="0"/>
          <w:numId w:val="12"/>
        </w:numPr>
        <w:jc w:val="both"/>
        <w:rPr>
          <w:rFonts w:asciiTheme="majorHAnsi" w:hAnsiTheme="majorHAnsi" w:cstheme="majorHAnsi"/>
          <w:sz w:val="24"/>
          <w:shd w:val="clear" w:color="auto" w:fill="FFFFFF"/>
          <w:lang w:val="tr-TR"/>
        </w:rPr>
      </w:pPr>
      <w:r w:rsidRPr="009F1BC1">
        <w:rPr>
          <w:rFonts w:asciiTheme="majorHAnsi" w:hAnsiTheme="majorHAnsi" w:cstheme="majorHAnsi"/>
          <w:sz w:val="24"/>
          <w:shd w:val="clear" w:color="auto" w:fill="FFFFFF"/>
          <w:lang w:val="tr-TR"/>
        </w:rPr>
        <w:t>Kar dağıtımının Genel Kurul toplantısını takiben en geç üç ay içinde yapılması amaçlanmakta olup, kar dağıtım tarihine Genel Kurul karar vermektedir. Genel Kurul veya yetki verilmesi halinde Yönetim Kurulu, kar payının taksitli dağıtımına karar verebilir.</w:t>
      </w:r>
    </w:p>
    <w:p w14:paraId="6E499B02" w14:textId="77777777" w:rsidR="009F1BC1" w:rsidRPr="009F1BC1" w:rsidRDefault="009F1BC1" w:rsidP="009F1BC1">
      <w:pPr>
        <w:pStyle w:val="ListParagraph"/>
        <w:numPr>
          <w:ilvl w:val="0"/>
          <w:numId w:val="12"/>
        </w:numPr>
        <w:jc w:val="both"/>
        <w:rPr>
          <w:rFonts w:asciiTheme="majorHAnsi" w:hAnsiTheme="majorHAnsi" w:cstheme="majorHAnsi"/>
          <w:sz w:val="24"/>
          <w:shd w:val="clear" w:color="auto" w:fill="FFFFFF"/>
          <w:lang w:val="tr-TR"/>
        </w:rPr>
      </w:pPr>
      <w:r w:rsidRPr="009F1BC1">
        <w:rPr>
          <w:rFonts w:asciiTheme="majorHAnsi" w:hAnsiTheme="majorHAnsi" w:cstheme="majorHAnsi"/>
          <w:sz w:val="24"/>
          <w:shd w:val="clear" w:color="auto" w:fill="FFFFFF"/>
          <w:lang w:val="tr-TR"/>
        </w:rPr>
        <w:t>Şirket Esas Sözleşmesi’ne göre; Yönetim Kurulu, Genel Kurul tarafından yetkilendirilmiş olmak kaydı ile kar payı avansı dağıtabilir.</w:t>
      </w:r>
    </w:p>
    <w:p w14:paraId="18CC7DCF" w14:textId="77777777" w:rsidR="009F1BC1" w:rsidRPr="005508F9" w:rsidRDefault="009F1BC1" w:rsidP="009F1BC1">
      <w:pPr>
        <w:pStyle w:val="ListParagraph"/>
        <w:jc w:val="both"/>
        <w:rPr>
          <w:rFonts w:asciiTheme="majorHAnsi" w:hAnsiTheme="majorHAnsi" w:cstheme="majorHAnsi"/>
          <w:sz w:val="16"/>
          <w:shd w:val="clear" w:color="auto" w:fill="FFFFFF"/>
          <w:lang w:val="tr-TR"/>
        </w:rPr>
      </w:pPr>
    </w:p>
    <w:p w14:paraId="78033F32" w14:textId="77777777" w:rsidR="009F1BC1" w:rsidRPr="009F1BC1" w:rsidRDefault="009F1BC1" w:rsidP="009F1BC1">
      <w:pPr>
        <w:pStyle w:val="ListParagraph"/>
        <w:numPr>
          <w:ilvl w:val="0"/>
          <w:numId w:val="11"/>
        </w:numPr>
        <w:spacing w:after="120"/>
        <w:jc w:val="both"/>
        <w:rPr>
          <w:rFonts w:asciiTheme="majorHAnsi" w:hAnsiTheme="majorHAnsi" w:cstheme="majorHAnsi"/>
          <w:b/>
          <w:bCs/>
          <w:color w:val="000000"/>
          <w:sz w:val="24"/>
          <w:lang w:val="tr-TR"/>
        </w:rPr>
      </w:pPr>
      <w:r w:rsidRPr="009F1BC1">
        <w:rPr>
          <w:rFonts w:asciiTheme="majorHAnsi" w:hAnsiTheme="majorHAnsi" w:cstheme="majorHAnsi"/>
          <w:b/>
          <w:bCs/>
          <w:color w:val="000000" w:themeColor="text1"/>
          <w:sz w:val="24"/>
          <w:lang w:val="tr-TR"/>
        </w:rPr>
        <w:t>Uygulama ve Yürürlük</w:t>
      </w:r>
    </w:p>
    <w:p w14:paraId="2F9C4891" w14:textId="5119F797" w:rsidR="009F1BC1" w:rsidRDefault="009F1BC1" w:rsidP="009F1BC1">
      <w:pPr>
        <w:jc w:val="both"/>
        <w:rPr>
          <w:rFonts w:asciiTheme="majorHAnsi" w:eastAsia="Calibri" w:hAnsiTheme="majorHAnsi" w:cstheme="majorHAnsi"/>
          <w:color w:val="000000" w:themeColor="text1"/>
          <w:lang w:val="tr-TR"/>
        </w:rPr>
      </w:pPr>
      <w:r>
        <w:rPr>
          <w:rFonts w:asciiTheme="majorHAnsi" w:eastAsia="Calibri" w:hAnsiTheme="majorHAnsi" w:cstheme="majorHAnsi"/>
          <w:color w:val="000000" w:themeColor="text1"/>
          <w:lang w:val="tr-TR"/>
        </w:rPr>
        <w:t xml:space="preserve">İşbu </w:t>
      </w:r>
      <w:r w:rsidR="00C04AAE">
        <w:rPr>
          <w:rFonts w:asciiTheme="majorHAnsi" w:eastAsia="Calibri" w:hAnsiTheme="majorHAnsi" w:cstheme="majorHAnsi"/>
          <w:color w:val="000000" w:themeColor="text1"/>
          <w:lang w:val="tr-TR"/>
        </w:rPr>
        <w:t>politika, 10</w:t>
      </w:r>
      <w:r w:rsidRPr="00C04AAE">
        <w:rPr>
          <w:rFonts w:asciiTheme="majorHAnsi" w:eastAsia="Calibri" w:hAnsiTheme="majorHAnsi" w:cstheme="majorHAnsi"/>
          <w:color w:val="000000" w:themeColor="text1"/>
          <w:lang w:val="tr-TR"/>
        </w:rPr>
        <w:t>/12/2021 tarihinde</w:t>
      </w:r>
      <w:r w:rsidRPr="009F1BC1">
        <w:rPr>
          <w:rFonts w:asciiTheme="majorHAnsi" w:eastAsia="Calibri" w:hAnsiTheme="majorHAnsi" w:cstheme="majorHAnsi"/>
          <w:color w:val="000000" w:themeColor="text1"/>
          <w:lang w:val="tr-TR"/>
        </w:rPr>
        <w:t xml:space="preserve"> Genel Müdür onayı ile yayımlanmıştır. Her yıl düzenli olarak gözden geçirilmekte, revizyon gerekmesi durumunda gerekli güncellemeler yapılmaktadır. Güncel hali tüm personele QDMS üzerinden duyurulmakta ve tüm ilgili paydaşlar için kurumsal web sitesinde yayımlanmaktadır.</w:t>
      </w:r>
    </w:p>
    <w:p w14:paraId="2A78580C" w14:textId="65D69FC5" w:rsidR="009F1BC1" w:rsidRDefault="009F1BC1" w:rsidP="009F1BC1">
      <w:pPr>
        <w:jc w:val="both"/>
        <w:rPr>
          <w:rFonts w:asciiTheme="majorHAnsi" w:eastAsia="Calibri" w:hAnsiTheme="majorHAnsi" w:cstheme="majorHAnsi"/>
          <w:color w:val="000000" w:themeColor="text1"/>
          <w:lang w:val="tr-TR"/>
        </w:rPr>
      </w:pPr>
    </w:p>
    <w:p w14:paraId="75BC397B" w14:textId="50F6199F" w:rsidR="009F1BC1" w:rsidRDefault="009F1BC1" w:rsidP="009F1BC1">
      <w:pPr>
        <w:jc w:val="both"/>
        <w:rPr>
          <w:rFonts w:asciiTheme="majorHAnsi" w:eastAsia="Calibri" w:hAnsiTheme="majorHAnsi" w:cstheme="majorHAnsi"/>
          <w:color w:val="000000" w:themeColor="text1"/>
          <w:lang w:val="tr-TR"/>
        </w:rPr>
      </w:pPr>
    </w:p>
    <w:p w14:paraId="0C41BF02" w14:textId="064139F2" w:rsidR="009F1BC1" w:rsidRPr="005508F9" w:rsidRDefault="009F1BC1" w:rsidP="005508F9">
      <w:pPr>
        <w:spacing w:line="276" w:lineRule="auto"/>
        <w:jc w:val="both"/>
        <w:rPr>
          <w:rFonts w:asciiTheme="majorHAnsi" w:eastAsia="Calibri" w:hAnsiTheme="majorHAnsi" w:cstheme="majorHAnsi"/>
          <w:b/>
          <w:color w:val="000000" w:themeColor="text1"/>
          <w:lang w:val="tr-TR"/>
        </w:rPr>
      </w:pPr>
      <w:r>
        <w:rPr>
          <w:rFonts w:asciiTheme="majorHAnsi" w:eastAsia="Calibri" w:hAnsiTheme="majorHAnsi" w:cstheme="majorHAnsi"/>
          <w:color w:val="000000" w:themeColor="text1"/>
          <w:lang w:val="tr-TR"/>
        </w:rPr>
        <w:tab/>
      </w:r>
      <w:r>
        <w:rPr>
          <w:rFonts w:asciiTheme="majorHAnsi" w:eastAsia="Calibri" w:hAnsiTheme="majorHAnsi" w:cstheme="majorHAnsi"/>
          <w:color w:val="000000" w:themeColor="text1"/>
          <w:lang w:val="tr-TR"/>
        </w:rPr>
        <w:tab/>
      </w:r>
      <w:r>
        <w:rPr>
          <w:rFonts w:asciiTheme="majorHAnsi" w:eastAsia="Calibri" w:hAnsiTheme="majorHAnsi" w:cstheme="majorHAnsi"/>
          <w:color w:val="000000" w:themeColor="text1"/>
          <w:lang w:val="tr-TR"/>
        </w:rPr>
        <w:tab/>
      </w:r>
      <w:r>
        <w:rPr>
          <w:rFonts w:asciiTheme="majorHAnsi" w:eastAsia="Calibri" w:hAnsiTheme="majorHAnsi" w:cstheme="majorHAnsi"/>
          <w:color w:val="000000" w:themeColor="text1"/>
          <w:lang w:val="tr-TR"/>
        </w:rPr>
        <w:tab/>
      </w:r>
      <w:r>
        <w:rPr>
          <w:rFonts w:asciiTheme="majorHAnsi" w:eastAsia="Calibri" w:hAnsiTheme="majorHAnsi" w:cstheme="majorHAnsi"/>
          <w:color w:val="000000" w:themeColor="text1"/>
          <w:lang w:val="tr-TR"/>
        </w:rPr>
        <w:tab/>
      </w:r>
      <w:r>
        <w:rPr>
          <w:rFonts w:asciiTheme="majorHAnsi" w:eastAsia="Calibri" w:hAnsiTheme="majorHAnsi" w:cstheme="majorHAnsi"/>
          <w:color w:val="000000" w:themeColor="text1"/>
          <w:lang w:val="tr-TR"/>
        </w:rPr>
        <w:tab/>
      </w:r>
      <w:r>
        <w:rPr>
          <w:rFonts w:asciiTheme="majorHAnsi" w:eastAsia="Calibri" w:hAnsiTheme="majorHAnsi" w:cstheme="majorHAnsi"/>
          <w:color w:val="000000" w:themeColor="text1"/>
          <w:lang w:val="tr-TR"/>
        </w:rPr>
        <w:tab/>
      </w:r>
      <w:r>
        <w:rPr>
          <w:rFonts w:asciiTheme="majorHAnsi" w:eastAsia="Calibri" w:hAnsiTheme="majorHAnsi" w:cstheme="majorHAnsi"/>
          <w:color w:val="000000" w:themeColor="text1"/>
          <w:lang w:val="tr-TR"/>
        </w:rPr>
        <w:tab/>
      </w:r>
      <w:r>
        <w:rPr>
          <w:rFonts w:asciiTheme="majorHAnsi" w:eastAsia="Calibri" w:hAnsiTheme="majorHAnsi" w:cstheme="majorHAnsi"/>
          <w:color w:val="000000" w:themeColor="text1"/>
          <w:lang w:val="tr-TR"/>
        </w:rPr>
        <w:tab/>
      </w:r>
      <w:r w:rsidRPr="005508F9">
        <w:rPr>
          <w:rFonts w:asciiTheme="majorHAnsi" w:eastAsia="Calibri" w:hAnsiTheme="majorHAnsi" w:cstheme="majorHAnsi"/>
          <w:b/>
          <w:color w:val="000000" w:themeColor="text1"/>
          <w:lang w:val="tr-TR"/>
        </w:rPr>
        <w:t>Koray KIYMAZ</w:t>
      </w:r>
    </w:p>
    <w:p w14:paraId="11967BDF" w14:textId="60F4CAAD" w:rsidR="009F1BC1" w:rsidRPr="005508F9" w:rsidRDefault="009F1BC1" w:rsidP="005508F9">
      <w:pPr>
        <w:spacing w:line="276" w:lineRule="auto"/>
        <w:jc w:val="both"/>
        <w:rPr>
          <w:rFonts w:asciiTheme="majorHAnsi" w:hAnsiTheme="majorHAnsi" w:cstheme="majorHAnsi"/>
          <w:b/>
        </w:rPr>
      </w:pPr>
      <w:r w:rsidRPr="005508F9">
        <w:rPr>
          <w:rFonts w:asciiTheme="majorHAnsi" w:eastAsia="Calibri" w:hAnsiTheme="majorHAnsi" w:cstheme="majorHAnsi"/>
          <w:b/>
          <w:color w:val="000000" w:themeColor="text1"/>
          <w:lang w:val="tr-TR"/>
        </w:rPr>
        <w:tab/>
      </w:r>
      <w:r w:rsidRPr="005508F9">
        <w:rPr>
          <w:rFonts w:asciiTheme="majorHAnsi" w:eastAsia="Calibri" w:hAnsiTheme="majorHAnsi" w:cstheme="majorHAnsi"/>
          <w:b/>
          <w:color w:val="000000" w:themeColor="text1"/>
          <w:lang w:val="tr-TR"/>
        </w:rPr>
        <w:tab/>
      </w:r>
      <w:r w:rsidRPr="005508F9">
        <w:rPr>
          <w:rFonts w:asciiTheme="majorHAnsi" w:eastAsia="Calibri" w:hAnsiTheme="majorHAnsi" w:cstheme="majorHAnsi"/>
          <w:b/>
          <w:color w:val="000000" w:themeColor="text1"/>
          <w:lang w:val="tr-TR"/>
        </w:rPr>
        <w:tab/>
      </w:r>
      <w:r w:rsidRPr="005508F9">
        <w:rPr>
          <w:rFonts w:asciiTheme="majorHAnsi" w:eastAsia="Calibri" w:hAnsiTheme="majorHAnsi" w:cstheme="majorHAnsi"/>
          <w:b/>
          <w:color w:val="000000" w:themeColor="text1"/>
          <w:lang w:val="tr-TR"/>
        </w:rPr>
        <w:tab/>
      </w:r>
      <w:r w:rsidRPr="005508F9">
        <w:rPr>
          <w:rFonts w:asciiTheme="majorHAnsi" w:eastAsia="Calibri" w:hAnsiTheme="majorHAnsi" w:cstheme="majorHAnsi"/>
          <w:b/>
          <w:color w:val="000000" w:themeColor="text1"/>
          <w:lang w:val="tr-TR"/>
        </w:rPr>
        <w:tab/>
      </w:r>
      <w:r w:rsidRPr="005508F9">
        <w:rPr>
          <w:rFonts w:asciiTheme="majorHAnsi" w:eastAsia="Calibri" w:hAnsiTheme="majorHAnsi" w:cstheme="majorHAnsi"/>
          <w:b/>
          <w:color w:val="000000" w:themeColor="text1"/>
          <w:lang w:val="tr-TR"/>
        </w:rPr>
        <w:tab/>
      </w:r>
      <w:r w:rsidRPr="005508F9">
        <w:rPr>
          <w:rFonts w:asciiTheme="majorHAnsi" w:eastAsia="Calibri" w:hAnsiTheme="majorHAnsi" w:cstheme="majorHAnsi"/>
          <w:b/>
          <w:color w:val="000000" w:themeColor="text1"/>
          <w:lang w:val="tr-TR"/>
        </w:rPr>
        <w:tab/>
      </w:r>
      <w:r w:rsidRPr="005508F9">
        <w:rPr>
          <w:rFonts w:asciiTheme="majorHAnsi" w:eastAsia="Calibri" w:hAnsiTheme="majorHAnsi" w:cstheme="majorHAnsi"/>
          <w:b/>
          <w:color w:val="000000" w:themeColor="text1"/>
          <w:lang w:val="tr-TR"/>
        </w:rPr>
        <w:tab/>
      </w:r>
      <w:r w:rsidRPr="005508F9">
        <w:rPr>
          <w:rFonts w:asciiTheme="majorHAnsi" w:eastAsia="Calibri" w:hAnsiTheme="majorHAnsi" w:cstheme="majorHAnsi"/>
          <w:b/>
          <w:color w:val="000000" w:themeColor="text1"/>
          <w:lang w:val="tr-TR"/>
        </w:rPr>
        <w:tab/>
      </w:r>
      <w:r w:rsidR="005508F9" w:rsidRPr="005508F9">
        <w:rPr>
          <w:rFonts w:asciiTheme="majorHAnsi" w:eastAsia="Calibri" w:hAnsiTheme="majorHAnsi" w:cstheme="majorHAnsi"/>
          <w:b/>
          <w:color w:val="000000" w:themeColor="text1"/>
          <w:lang w:val="tr-TR"/>
        </w:rPr>
        <w:t>Genel Müdür</w:t>
      </w:r>
    </w:p>
    <w:sectPr w:rsidR="009F1BC1" w:rsidRPr="005508F9" w:rsidSect="00082D76">
      <w:headerReference w:type="default" r:id="rId7"/>
      <w:footerReference w:type="default" r:id="rId8"/>
      <w:headerReference w:type="first" r:id="rId9"/>
      <w:pgSz w:w="11900" w:h="16840"/>
      <w:pgMar w:top="2410" w:right="1800" w:bottom="2836" w:left="1800" w:header="567"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D0953" w14:textId="77777777" w:rsidR="00DC45BF" w:rsidRDefault="00DC45BF" w:rsidP="00481D11">
      <w:r>
        <w:separator/>
      </w:r>
    </w:p>
  </w:endnote>
  <w:endnote w:type="continuationSeparator" w:id="0">
    <w:p w14:paraId="3B138E98" w14:textId="77777777" w:rsidR="00DC45BF" w:rsidRDefault="00DC45BF" w:rsidP="0048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Unicode MS"/>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BB61" w14:textId="77777777" w:rsidR="00481D11" w:rsidRDefault="00481D11" w:rsidP="00481D11">
    <w:pPr>
      <w:pStyle w:val="Footer"/>
      <w:tabs>
        <w:tab w:val="clear" w:pos="4320"/>
        <w:tab w:val="clear" w:pos="8640"/>
        <w:tab w:val="left" w:pos="651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11AB" w14:textId="77777777" w:rsidR="00DC45BF" w:rsidRDefault="00DC45BF" w:rsidP="00481D11">
      <w:r>
        <w:separator/>
      </w:r>
    </w:p>
  </w:footnote>
  <w:footnote w:type="continuationSeparator" w:id="0">
    <w:p w14:paraId="79C7C319" w14:textId="77777777" w:rsidR="00DC45BF" w:rsidRDefault="00DC45BF" w:rsidP="00481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11EE" w14:textId="74ADC6EB" w:rsidR="00481D11" w:rsidRDefault="001403AB">
    <w:pPr>
      <w:pStyle w:val="Header"/>
    </w:pPr>
    <w:r>
      <w:rPr>
        <w:noProof/>
        <w:lang w:val="en-GB" w:eastAsia="en-GB"/>
      </w:rPr>
      <w:drawing>
        <wp:anchor distT="0" distB="0" distL="114300" distR="114300" simplePos="0" relativeHeight="251667456" behindDoc="1" locked="0" layoutInCell="1" allowOverlap="1" wp14:anchorId="49B51431" wp14:editId="55196643">
          <wp:simplePos x="0" y="0"/>
          <wp:positionH relativeFrom="margin">
            <wp:align>center</wp:align>
          </wp:positionH>
          <wp:positionV relativeFrom="paragraph">
            <wp:posOffset>-343535</wp:posOffset>
          </wp:positionV>
          <wp:extent cx="7486316" cy="10584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6316" cy="1058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8126" w14:textId="7CD95BB9" w:rsidR="00481D11" w:rsidRDefault="00216A90">
    <w:pPr>
      <w:pStyle w:val="Header"/>
    </w:pPr>
    <w:r>
      <w:rPr>
        <w:noProof/>
        <w:lang w:val="en-GB" w:eastAsia="en-GB"/>
      </w:rPr>
      <w:drawing>
        <wp:anchor distT="0" distB="0" distL="114300" distR="114300" simplePos="0" relativeHeight="251665408" behindDoc="1" locked="0" layoutInCell="1" allowOverlap="1" wp14:anchorId="5D2F855D" wp14:editId="05409B56">
          <wp:simplePos x="0" y="0"/>
          <wp:positionH relativeFrom="column">
            <wp:posOffset>-1134110</wp:posOffset>
          </wp:positionH>
          <wp:positionV relativeFrom="paragraph">
            <wp:posOffset>-393065</wp:posOffset>
          </wp:positionV>
          <wp:extent cx="7486316" cy="10584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6316" cy="1058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4593"/>
    <w:multiLevelType w:val="hybridMultilevel"/>
    <w:tmpl w:val="93C0B2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5CA7DBD"/>
    <w:multiLevelType w:val="hybridMultilevel"/>
    <w:tmpl w:val="140EB0C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3657698C"/>
    <w:multiLevelType w:val="hybridMultilevel"/>
    <w:tmpl w:val="762E48AE"/>
    <w:lvl w:ilvl="0" w:tplc="9D4E3DEC">
      <w:start w:val="1"/>
      <w:numFmt w:val="decimal"/>
      <w:lvlText w:val="%1."/>
      <w:lvlJc w:val="left"/>
      <w:pPr>
        <w:ind w:left="720" w:hanging="360"/>
      </w:pPr>
      <w:rPr>
        <w:rFonts w:asciiTheme="minorHAnsi" w:hAnsiTheme="minorHAnsi" w:cstheme="minorBidi"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8513EB5"/>
    <w:multiLevelType w:val="hybridMultilevel"/>
    <w:tmpl w:val="E3D26BAC"/>
    <w:lvl w:ilvl="0" w:tplc="474EEBD6">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0C75BD3"/>
    <w:multiLevelType w:val="hybridMultilevel"/>
    <w:tmpl w:val="C9BE0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F44713"/>
    <w:multiLevelType w:val="hybridMultilevel"/>
    <w:tmpl w:val="C64628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30420F3"/>
    <w:multiLevelType w:val="hybridMultilevel"/>
    <w:tmpl w:val="92CE7BB6"/>
    <w:lvl w:ilvl="0" w:tplc="75D4AB4C">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94A4EE4"/>
    <w:multiLevelType w:val="hybridMultilevel"/>
    <w:tmpl w:val="6C9C0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38042C"/>
    <w:multiLevelType w:val="hybridMultilevel"/>
    <w:tmpl w:val="24228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CC6B22"/>
    <w:multiLevelType w:val="hybridMultilevel"/>
    <w:tmpl w:val="8AF66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6F431E6"/>
    <w:multiLevelType w:val="hybridMultilevel"/>
    <w:tmpl w:val="965E0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E65D7D"/>
    <w:multiLevelType w:val="hybridMultilevel"/>
    <w:tmpl w:val="306C1D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3"/>
  </w:num>
  <w:num w:numId="5">
    <w:abstractNumId w:val="6"/>
  </w:num>
  <w:num w:numId="6">
    <w:abstractNumId w:val="0"/>
  </w:num>
  <w:num w:numId="7">
    <w:abstractNumId w:val="4"/>
  </w:num>
  <w:num w:numId="8">
    <w:abstractNumId w:val="9"/>
  </w:num>
  <w:num w:numId="9">
    <w:abstractNumId w:val="7"/>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65"/>
    <w:rsid w:val="00023F71"/>
    <w:rsid w:val="000725CE"/>
    <w:rsid w:val="00082D76"/>
    <w:rsid w:val="001403AB"/>
    <w:rsid w:val="00190765"/>
    <w:rsid w:val="00216A90"/>
    <w:rsid w:val="00226A35"/>
    <w:rsid w:val="00376340"/>
    <w:rsid w:val="003C710C"/>
    <w:rsid w:val="003F6E7C"/>
    <w:rsid w:val="00467B50"/>
    <w:rsid w:val="00481D11"/>
    <w:rsid w:val="00482D13"/>
    <w:rsid w:val="004B4850"/>
    <w:rsid w:val="0050489D"/>
    <w:rsid w:val="005508F9"/>
    <w:rsid w:val="005676BF"/>
    <w:rsid w:val="00610139"/>
    <w:rsid w:val="0061053B"/>
    <w:rsid w:val="00635350"/>
    <w:rsid w:val="00647FD7"/>
    <w:rsid w:val="006852C8"/>
    <w:rsid w:val="00727F7F"/>
    <w:rsid w:val="00734E99"/>
    <w:rsid w:val="007E633A"/>
    <w:rsid w:val="007F4186"/>
    <w:rsid w:val="008F3B9E"/>
    <w:rsid w:val="009F1BC1"/>
    <w:rsid w:val="009F45CE"/>
    <w:rsid w:val="00AC0D95"/>
    <w:rsid w:val="00B920E7"/>
    <w:rsid w:val="00B956FD"/>
    <w:rsid w:val="00C04AAE"/>
    <w:rsid w:val="00D74630"/>
    <w:rsid w:val="00D77545"/>
    <w:rsid w:val="00D903FD"/>
    <w:rsid w:val="00DC45BF"/>
    <w:rsid w:val="00E07B12"/>
    <w:rsid w:val="00EA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119A40"/>
  <w14:defaultImageDpi w14:val="300"/>
  <w15:docId w15:val="{62FBB88F-D72B-47A8-8980-FF15861F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FD"/>
  </w:style>
  <w:style w:type="paragraph" w:styleId="Heading1">
    <w:name w:val="heading 1"/>
    <w:basedOn w:val="Normal"/>
    <w:next w:val="Normal"/>
    <w:link w:val="Heading1Char"/>
    <w:uiPriority w:val="9"/>
    <w:qFormat/>
    <w:rsid w:val="000725CE"/>
    <w:pPr>
      <w:keepNext/>
      <w:keepLines/>
      <w:spacing w:before="240" w:line="256" w:lineRule="auto"/>
      <w:outlineLvl w:val="0"/>
    </w:pPr>
    <w:rPr>
      <w:rFonts w:asciiTheme="majorHAnsi" w:eastAsiaTheme="majorEastAsia" w:hAnsiTheme="majorHAnsi"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D11"/>
    <w:pPr>
      <w:tabs>
        <w:tab w:val="center" w:pos="4320"/>
        <w:tab w:val="right" w:pos="8640"/>
      </w:tabs>
    </w:pPr>
  </w:style>
  <w:style w:type="character" w:customStyle="1" w:styleId="HeaderChar">
    <w:name w:val="Header Char"/>
    <w:basedOn w:val="DefaultParagraphFont"/>
    <w:link w:val="Header"/>
    <w:uiPriority w:val="99"/>
    <w:rsid w:val="00481D11"/>
  </w:style>
  <w:style w:type="paragraph" w:styleId="Footer">
    <w:name w:val="footer"/>
    <w:basedOn w:val="Normal"/>
    <w:link w:val="FooterChar"/>
    <w:uiPriority w:val="99"/>
    <w:unhideWhenUsed/>
    <w:rsid w:val="00481D11"/>
    <w:pPr>
      <w:tabs>
        <w:tab w:val="center" w:pos="4320"/>
        <w:tab w:val="right" w:pos="8640"/>
      </w:tabs>
    </w:pPr>
  </w:style>
  <w:style w:type="character" w:customStyle="1" w:styleId="FooterChar">
    <w:name w:val="Footer Char"/>
    <w:basedOn w:val="DefaultParagraphFont"/>
    <w:link w:val="Footer"/>
    <w:uiPriority w:val="99"/>
    <w:rsid w:val="00481D11"/>
  </w:style>
  <w:style w:type="paragraph" w:styleId="BalloonText">
    <w:name w:val="Balloon Text"/>
    <w:basedOn w:val="Normal"/>
    <w:link w:val="BalloonTextChar"/>
    <w:uiPriority w:val="99"/>
    <w:semiHidden/>
    <w:unhideWhenUsed/>
    <w:rsid w:val="00481D1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1D11"/>
    <w:rPr>
      <w:rFonts w:ascii="Lucida Grande" w:hAnsi="Lucida Grande"/>
      <w:sz w:val="18"/>
      <w:szCs w:val="18"/>
    </w:rPr>
  </w:style>
  <w:style w:type="character" w:customStyle="1" w:styleId="Heading1Char">
    <w:name w:val="Heading 1 Char"/>
    <w:basedOn w:val="DefaultParagraphFont"/>
    <w:link w:val="Heading1"/>
    <w:uiPriority w:val="9"/>
    <w:rsid w:val="000725CE"/>
    <w:rPr>
      <w:rFonts w:asciiTheme="majorHAnsi" w:eastAsiaTheme="majorEastAsia" w:hAnsiTheme="majorHAnsi" w:cstheme="majorBidi"/>
      <w:color w:val="C00000"/>
      <w:sz w:val="32"/>
      <w:szCs w:val="32"/>
    </w:rPr>
  </w:style>
  <w:style w:type="paragraph" w:styleId="ListParagraph">
    <w:name w:val="List Paragraph"/>
    <w:basedOn w:val="Normal"/>
    <w:uiPriority w:val="34"/>
    <w:qFormat/>
    <w:rsid w:val="000725CE"/>
    <w:pPr>
      <w:spacing w:after="160" w:line="256" w:lineRule="auto"/>
      <w:ind w:left="720"/>
      <w:contextualSpacing/>
    </w:pPr>
    <w:rPr>
      <w:rFonts w:eastAsiaTheme="minorHAnsi"/>
      <w:sz w:val="22"/>
      <w:szCs w:val="22"/>
    </w:rPr>
  </w:style>
  <w:style w:type="paragraph" w:customStyle="1" w:styleId="paragraph">
    <w:name w:val="paragraph"/>
    <w:basedOn w:val="Normal"/>
    <w:rsid w:val="005676BF"/>
    <w:pPr>
      <w:spacing w:before="100" w:beforeAutospacing="1" w:after="100" w:afterAutospacing="1"/>
    </w:pPr>
    <w:rPr>
      <w:rFonts w:ascii="Times New Roman" w:eastAsia="Times New Roman" w:hAnsi="Times New Roman" w:cs="Times New Roman"/>
      <w:lang w:val="tr-TR" w:eastAsia="tr-TR"/>
    </w:rPr>
  </w:style>
  <w:style w:type="character" w:customStyle="1" w:styleId="normaltextrun">
    <w:name w:val="normaltextrun"/>
    <w:basedOn w:val="DefaultParagraphFont"/>
    <w:rsid w:val="005676BF"/>
  </w:style>
  <w:style w:type="character" w:customStyle="1" w:styleId="eop">
    <w:name w:val="eop"/>
    <w:basedOn w:val="DefaultParagraphFont"/>
    <w:rsid w:val="005676BF"/>
  </w:style>
  <w:style w:type="character" w:styleId="CommentReference">
    <w:name w:val="annotation reference"/>
    <w:basedOn w:val="DefaultParagraphFont"/>
    <w:uiPriority w:val="99"/>
    <w:semiHidden/>
    <w:unhideWhenUsed/>
    <w:rsid w:val="005676BF"/>
    <w:rPr>
      <w:sz w:val="16"/>
      <w:szCs w:val="16"/>
    </w:rPr>
  </w:style>
  <w:style w:type="paragraph" w:styleId="CommentText">
    <w:name w:val="annotation text"/>
    <w:basedOn w:val="Normal"/>
    <w:link w:val="CommentTextChar"/>
    <w:uiPriority w:val="99"/>
    <w:semiHidden/>
    <w:unhideWhenUsed/>
    <w:rsid w:val="005676BF"/>
    <w:rPr>
      <w:sz w:val="20"/>
      <w:szCs w:val="20"/>
    </w:rPr>
  </w:style>
  <w:style w:type="character" w:customStyle="1" w:styleId="CommentTextChar">
    <w:name w:val="Comment Text Char"/>
    <w:basedOn w:val="DefaultParagraphFont"/>
    <w:link w:val="CommentText"/>
    <w:uiPriority w:val="99"/>
    <w:semiHidden/>
    <w:rsid w:val="005676BF"/>
    <w:rPr>
      <w:sz w:val="20"/>
      <w:szCs w:val="20"/>
    </w:rPr>
  </w:style>
  <w:style w:type="paragraph" w:styleId="CommentSubject">
    <w:name w:val="annotation subject"/>
    <w:basedOn w:val="CommentText"/>
    <w:next w:val="CommentText"/>
    <w:link w:val="CommentSubjectChar"/>
    <w:uiPriority w:val="99"/>
    <w:semiHidden/>
    <w:unhideWhenUsed/>
    <w:rsid w:val="005676BF"/>
    <w:rPr>
      <w:b/>
      <w:bCs/>
    </w:rPr>
  </w:style>
  <w:style w:type="character" w:customStyle="1" w:styleId="CommentSubjectChar">
    <w:name w:val="Comment Subject Char"/>
    <w:basedOn w:val="CommentTextChar"/>
    <w:link w:val="CommentSubject"/>
    <w:uiPriority w:val="99"/>
    <w:semiHidden/>
    <w:rsid w:val="005676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78487">
      <w:bodyDiv w:val="1"/>
      <w:marLeft w:val="0"/>
      <w:marRight w:val="0"/>
      <w:marTop w:val="0"/>
      <w:marBottom w:val="0"/>
      <w:divBdr>
        <w:top w:val="none" w:sz="0" w:space="0" w:color="auto"/>
        <w:left w:val="none" w:sz="0" w:space="0" w:color="auto"/>
        <w:bottom w:val="none" w:sz="0" w:space="0" w:color="auto"/>
        <w:right w:val="none" w:sz="0" w:space="0" w:color="auto"/>
      </w:divBdr>
    </w:div>
    <w:div w:id="1969166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Tezuran</dc:creator>
  <cp:keywords/>
  <dc:description/>
  <cp:lastModifiedBy>Didem Kara</cp:lastModifiedBy>
  <cp:revision>5</cp:revision>
  <dcterms:created xsi:type="dcterms:W3CDTF">2021-12-17T08:55:00Z</dcterms:created>
  <dcterms:modified xsi:type="dcterms:W3CDTF">2021-12-17T12:18:00Z</dcterms:modified>
</cp:coreProperties>
</file>